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>
        <w:rPr>
          <w:b/>
          <w:sz w:val="24"/>
          <w:szCs w:val="24"/>
        </w:rPr>
        <w:t>Народный дипломат</w:t>
      </w:r>
      <w:r w:rsidRPr="00F13164">
        <w:rPr>
          <w:b/>
          <w:sz w:val="24"/>
          <w:szCs w:val="24"/>
        </w:rPr>
        <w:t>»</w:t>
      </w:r>
    </w:p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Pr="00F13164"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-2022</w:t>
      </w:r>
      <w:r w:rsidRPr="00F13164">
        <w:rPr>
          <w:b/>
          <w:sz w:val="24"/>
          <w:szCs w:val="24"/>
        </w:rPr>
        <w:t>»</w:t>
      </w:r>
    </w:p>
    <w:p w:rsidR="00801AA7" w:rsidRPr="00F13164" w:rsidRDefault="00801AA7" w:rsidP="00801AA7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801AA7" w:rsidP="00547DEE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Укажите реализованный вами проект, направленный на продвижение положительного образа Республики Саха (Якутия) за её пределами. Это могут быть культурные, научные, образовательные, спортивные и другие проекты и программы (обмены делегациями, выставки, фестивали и т.п.), вовлекающие аудиторию других регионов или зарубежных стран. Иметь профессиональное образование в области международных отношений или работать в этой сфере не обязательно.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Дайте краткую характеристику своему проекту (проектам), расскажите, как он (они) способствовал развитию международных связей республики, улучшению инвестиционного климата республики.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>Укажите достижения, которые характеризуют вас как человека, который меняет жизнь в республике в лучшую сторону, задает новый импульс для улучшения условий жизни населения.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801AA7">
              <w:rPr>
                <w:sz w:val="24"/>
                <w:szCs w:val="24"/>
              </w:rPr>
              <w:t xml:space="preserve">Рассказ о себе в свободной форме (от 300 до 2600 знаков). Расскажите, что подтолкнуло вас к участию в премии, какой случай/ситуация могли повлиять на вас при принятии решения посвятить себя выбранному направлению, с какими </w:t>
            </w:r>
            <w:r w:rsidRPr="00801AA7">
              <w:rPr>
                <w:sz w:val="24"/>
                <w:szCs w:val="24"/>
              </w:rPr>
              <w:lastRenderedPageBreak/>
              <w:t>препятствиями вы столкнулись в качестве народного дипломата, кто оказал вам поддержку при реализации вашего проекта,</w:t>
            </w:r>
            <w:r>
              <w:rPr>
                <w:sz w:val="24"/>
                <w:szCs w:val="24"/>
              </w:rPr>
              <w:t xml:space="preserve"> </w:t>
            </w:r>
            <w:r w:rsidRPr="00801AA7">
              <w:rPr>
                <w:sz w:val="24"/>
                <w:szCs w:val="24"/>
              </w:rPr>
              <w:t>работаете</w:t>
            </w:r>
            <w:r>
              <w:rPr>
                <w:sz w:val="24"/>
                <w:szCs w:val="24"/>
              </w:rPr>
              <w:t xml:space="preserve"> </w:t>
            </w:r>
            <w:r w:rsidRPr="00801AA7">
              <w:rPr>
                <w:sz w:val="24"/>
                <w:szCs w:val="24"/>
              </w:rPr>
              <w:t>ли вы в команде (если да, то расскажите немного о ней).</w:t>
            </w:r>
          </w:p>
          <w:p w:rsidR="00801AA7" w:rsidRPr="00801AA7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Напишите кратко только о Ваших главных наградах и достижениях 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E56F91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Характеристика-рекомендация с места работы 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1AA7" w:rsidRDefault="00801AA7" w:rsidP="00801AA7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801AA7" w:rsidRPr="005744BE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5744BE">
        <w:rPr>
          <w:sz w:val="24"/>
          <w:szCs w:val="24"/>
          <w:lang w:eastAsia="ja-JP"/>
        </w:rPr>
        <w:t>К участию в номинации «</w:t>
      </w:r>
      <w:r>
        <w:rPr>
          <w:sz w:val="24"/>
          <w:szCs w:val="24"/>
          <w:lang w:eastAsia="ja-JP"/>
        </w:rPr>
        <w:t>Народный дипломат</w:t>
      </w:r>
      <w:r w:rsidRPr="005744BE">
        <w:rPr>
          <w:sz w:val="24"/>
          <w:szCs w:val="24"/>
          <w:lang w:eastAsia="ja-JP"/>
        </w:rPr>
        <w:t>» допускается кандидат, обладающий следующими характеристиками:</w:t>
      </w:r>
    </w:p>
    <w:p w:rsidR="00801AA7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801AA7">
        <w:rPr>
          <w:sz w:val="24"/>
          <w:szCs w:val="24"/>
          <w:lang w:eastAsia="ja-JP"/>
        </w:rPr>
        <w:t xml:space="preserve">В номинации «Народный дипломат» могут участвовать </w:t>
      </w:r>
      <w:proofErr w:type="spellStart"/>
      <w:r w:rsidRPr="00801AA7">
        <w:rPr>
          <w:sz w:val="24"/>
          <w:szCs w:val="24"/>
          <w:lang w:eastAsia="ja-JP"/>
        </w:rPr>
        <w:t>якутяне</w:t>
      </w:r>
      <w:proofErr w:type="spellEnd"/>
      <w:r w:rsidRPr="00801AA7">
        <w:rPr>
          <w:sz w:val="24"/>
          <w:szCs w:val="24"/>
          <w:lang w:eastAsia="ja-JP"/>
        </w:rPr>
        <w:t xml:space="preserve"> от 18 лет, не обязательно постоянно проживающие на территории республики. Кандидат должен индивидуально или в команде заниматься продвижением положительного образа региона и за его пределами и способствовать, таким образом, развитию международных связей. Это могут быть культурные, научные, образовательные, спортивные и другие проекты и программы (обмены делегациями, выставки, фестивали и т.д.), вовлекающие гражданское общество и аудиторию зарубежных стран. Иметь профессиональное образование в области международных отношений или работать в этой сфере не обязательно.</w:t>
      </w:r>
    </w:p>
    <w:p w:rsidR="00801AA7" w:rsidRPr="00F13164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E56F91">
          <w:rPr>
            <w:rStyle w:val="a4"/>
            <w:sz w:val="24"/>
            <w:szCs w:val="24"/>
          </w:rPr>
          <w:t>gordost-yakutii@mail.ru</w:t>
        </w:r>
      </w:hyperlink>
      <w:r w:rsidRPr="00E56F91">
        <w:rPr>
          <w:sz w:val="24"/>
          <w:szCs w:val="24"/>
        </w:rPr>
        <w:t xml:space="preserve"> с </w:t>
      </w:r>
      <w:r w:rsidR="00AD0392">
        <w:rPr>
          <w:sz w:val="24"/>
          <w:szCs w:val="24"/>
        </w:rPr>
        <w:t xml:space="preserve">1 </w:t>
      </w:r>
      <w:bookmarkStart w:id="0" w:name="_GoBack"/>
      <w:bookmarkEnd w:id="0"/>
      <w:r w:rsidR="00CA0C31">
        <w:rPr>
          <w:sz w:val="24"/>
          <w:szCs w:val="24"/>
        </w:rPr>
        <w:t xml:space="preserve">по 13 марта </w:t>
      </w:r>
      <w:r>
        <w:rPr>
          <w:sz w:val="24"/>
          <w:szCs w:val="24"/>
        </w:rPr>
        <w:t>2022</w:t>
      </w:r>
      <w:r w:rsidRPr="00E56F91">
        <w:rPr>
          <w:sz w:val="24"/>
          <w:szCs w:val="24"/>
        </w:rPr>
        <w:t xml:space="preserve"> г.</w:t>
      </w:r>
      <w:r w:rsidRPr="00F13164">
        <w:rPr>
          <w:sz w:val="24"/>
          <w:szCs w:val="24"/>
        </w:rPr>
        <w:t xml:space="preserve"> включительно. Ко всем заявкам нужно </w:t>
      </w:r>
      <w:r w:rsidRPr="00EA24FF">
        <w:rPr>
          <w:b/>
          <w:sz w:val="24"/>
          <w:szCs w:val="24"/>
        </w:rPr>
        <w:t>обязательно прикрепить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Pr="00F13164">
        <w:rPr>
          <w:sz w:val="24"/>
          <w:szCs w:val="24"/>
        </w:rPr>
        <w:t xml:space="preserve"> в разрешении 500х760 </w:t>
      </w:r>
      <w:proofErr w:type="spellStart"/>
      <w:r w:rsidRPr="00F13164">
        <w:rPr>
          <w:sz w:val="24"/>
          <w:szCs w:val="24"/>
        </w:rPr>
        <w:t>px</w:t>
      </w:r>
      <w:proofErr w:type="spellEnd"/>
      <w:r w:rsidRPr="00F13164">
        <w:rPr>
          <w:sz w:val="24"/>
          <w:szCs w:val="24"/>
        </w:rPr>
        <w:t xml:space="preserve">, до 3 штук). </w:t>
      </w:r>
    </w:p>
    <w:p w:rsidR="00801AA7" w:rsidRDefault="00801AA7" w:rsidP="00801AA7">
      <w:pPr>
        <w:pStyle w:val="a6"/>
        <w:ind w:firstLine="567"/>
        <w:contextualSpacing/>
        <w:jc w:val="both"/>
      </w:pPr>
      <w:r w:rsidRPr="009C486E">
        <w:t xml:space="preserve">Заявки принимаются напрямую от самих кандидатов, а также от их представителей. </w:t>
      </w:r>
      <w:r w:rsidRPr="009C486E">
        <w:rPr>
          <w:lang w:val="sah-RU"/>
        </w:rPr>
        <w:t>Важно:</w:t>
      </w:r>
      <w:r w:rsidRPr="009C486E">
        <w:t xml:space="preserve"> претенденты на премию не могут снять свои кандидатуры после старта голосования.</w:t>
      </w:r>
    </w:p>
    <w:p w:rsidR="00801AA7" w:rsidRPr="009C486E" w:rsidRDefault="00801AA7" w:rsidP="00801AA7">
      <w:pPr>
        <w:pStyle w:val="a6"/>
        <w:ind w:firstLine="567"/>
        <w:contextualSpacing/>
        <w:jc w:val="both"/>
      </w:pP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CA0C31">
        <w:rPr>
          <w:i/>
          <w:color w:val="000000" w:themeColor="text1"/>
          <w:shd w:val="clear" w:color="auto" w:fill="FFFFFF"/>
          <w:lang w:val="sah-RU"/>
        </w:rPr>
        <w:t>14 марта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г.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сайте </w:t>
      </w:r>
      <w:r w:rsidR="00CA0C31">
        <w:fldChar w:fldCharType="begin"/>
      </w:r>
      <w:r w:rsidR="00CA0C31">
        <w:instrText xml:space="preserve"> HYPERLINK "http://gordost.sakhamedia.ru/" </w:instrText>
      </w:r>
      <w:r w:rsidR="00CA0C31">
        <w:fldChar w:fldCharType="separate"/>
      </w:r>
      <w:proofErr w:type="spellStart"/>
      <w:r w:rsidRPr="00E56F91">
        <w:rPr>
          <w:rStyle w:val="a4"/>
          <w:i/>
          <w:color w:val="000000" w:themeColor="text1"/>
        </w:rPr>
        <w:t>go</w:t>
      </w:r>
      <w:proofErr w:type="spellEnd"/>
      <w:r w:rsidRPr="00E56F91">
        <w:rPr>
          <w:rStyle w:val="a4"/>
          <w:i/>
          <w:color w:val="000000" w:themeColor="text1"/>
          <w:lang w:val="en-US"/>
        </w:rPr>
        <w:t>los</w:t>
      </w:r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  <w:lang w:val="en-US"/>
        </w:rPr>
        <w:t>ysia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</w:rPr>
        <w:t>ru</w:t>
      </w:r>
      <w:proofErr w:type="spellEnd"/>
      <w:r w:rsidR="00CA0C31">
        <w:rPr>
          <w:rStyle w:val="a4"/>
          <w:i/>
          <w:color w:val="000000" w:themeColor="text1"/>
        </w:rPr>
        <w:fldChar w:fldCharType="end"/>
      </w:r>
      <w:r w:rsidRPr="00E56F91">
        <w:rPr>
          <w:i/>
          <w:color w:val="000000" w:themeColor="text1"/>
          <w:lang w:val="sah-RU"/>
        </w:rPr>
        <w:t xml:space="preserve">, в два этапа: </w:t>
      </w: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CA0C31">
        <w:rPr>
          <w:i/>
          <w:color w:val="000000" w:themeColor="text1"/>
          <w:lang w:val="sah-RU"/>
        </w:rPr>
        <w:t>(14.03 по 18.03</w:t>
      </w:r>
      <w:r>
        <w:rPr>
          <w:i/>
          <w:color w:val="000000" w:themeColor="text1"/>
          <w:lang w:val="sah-RU"/>
        </w:rPr>
        <w:t>. 2022</w:t>
      </w:r>
      <w:r w:rsidRPr="00E56F91">
        <w:rPr>
          <w:i/>
          <w:color w:val="000000" w:themeColor="text1"/>
          <w:lang w:val="sah-RU"/>
        </w:rPr>
        <w:t>)</w:t>
      </w:r>
    </w:p>
    <w:p w:rsidR="00801AA7" w:rsidRPr="00F13164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CA0C31">
        <w:rPr>
          <w:i/>
          <w:color w:val="000000" w:themeColor="text1"/>
          <w:shd w:val="clear" w:color="auto" w:fill="FFFFFF"/>
          <w:lang w:val="sah-RU"/>
        </w:rPr>
        <w:t>(21.03</w:t>
      </w:r>
      <w:r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CA0C31">
        <w:rPr>
          <w:i/>
          <w:color w:val="000000" w:themeColor="text1"/>
          <w:shd w:val="clear" w:color="auto" w:fill="FFFFFF"/>
          <w:lang w:val="sah-RU"/>
        </w:rPr>
        <w:t>25</w:t>
      </w:r>
      <w:r>
        <w:rPr>
          <w:i/>
          <w:color w:val="000000" w:themeColor="text1"/>
          <w:shd w:val="clear" w:color="auto" w:fill="FFFFFF"/>
          <w:lang w:val="sah-RU"/>
        </w:rPr>
        <w:t>.03.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color w:val="222222"/>
        </w:rPr>
      </w:pPr>
      <w:r>
        <w:rPr>
          <w:b/>
          <w:color w:val="222222"/>
        </w:rPr>
        <w:t>Узнайте больш</w:t>
      </w:r>
      <w:r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Pr="00EA24FF">
        <w:rPr>
          <w:b/>
          <w:color w:val="222222"/>
        </w:rPr>
        <w:t> </w:t>
      </w:r>
      <w:hyperlink r:id="rId6" w:history="1">
        <w:r w:rsidRPr="00EA24FF">
          <w:rPr>
            <w:rStyle w:val="a4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4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Pr="00EA24FF">
        <w:rPr>
          <w:b/>
          <w:color w:val="222222"/>
          <w:lang w:val="sah-RU"/>
        </w:rPr>
        <w:t xml:space="preserve"> премии</w:t>
      </w:r>
      <w:r w:rsidRPr="00EA24FF">
        <w:rPr>
          <w:b/>
          <w:color w:val="222222"/>
        </w:rPr>
        <w:t> </w:t>
      </w:r>
      <w:r w:rsidRPr="00EA24FF">
        <w:rPr>
          <w:rStyle w:val="a5"/>
          <w:color w:val="222222"/>
        </w:rPr>
        <w:t>Александр</w:t>
      </w:r>
      <w:r>
        <w:rPr>
          <w:rStyle w:val="a5"/>
          <w:color w:val="222222"/>
        </w:rPr>
        <w:t>е Смольской:</w:t>
      </w:r>
    </w:p>
    <w:p w:rsidR="00801AA7" w:rsidRP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801AA7">
        <w:rPr>
          <w:rStyle w:val="a5"/>
          <w:color w:val="222222"/>
        </w:rPr>
        <w:t xml:space="preserve">- </w:t>
      </w:r>
      <w:r w:rsidRPr="004F699F">
        <w:rPr>
          <w:b/>
          <w:color w:val="222222"/>
          <w:lang w:val="en-US"/>
        </w:rPr>
        <w:t>E</w:t>
      </w:r>
      <w:r w:rsidRPr="00801AA7">
        <w:rPr>
          <w:b/>
          <w:color w:val="222222"/>
        </w:rPr>
        <w:t>-</w:t>
      </w:r>
      <w:r w:rsidRPr="004F699F">
        <w:rPr>
          <w:b/>
          <w:color w:val="222222"/>
          <w:lang w:val="en-US"/>
        </w:rPr>
        <w:t>mail</w:t>
      </w:r>
      <w:r w:rsidRPr="00801AA7">
        <w:rPr>
          <w:b/>
          <w:color w:val="222222"/>
        </w:rPr>
        <w:t xml:space="preserve">: </w:t>
      </w:r>
      <w:hyperlink r:id="rId7" w:history="1">
        <w:r w:rsidRPr="004F699F">
          <w:rPr>
            <w:rStyle w:val="a4"/>
            <w:b/>
            <w:lang w:val="en-US"/>
          </w:rPr>
          <w:t>gordost</w:t>
        </w:r>
        <w:r w:rsidRPr="00801AA7">
          <w:rPr>
            <w:rStyle w:val="a4"/>
            <w:b/>
          </w:rPr>
          <w:t>-</w:t>
        </w:r>
        <w:r w:rsidRPr="004F699F">
          <w:rPr>
            <w:rStyle w:val="a4"/>
            <w:b/>
            <w:lang w:val="en-US"/>
          </w:rPr>
          <w:t>yakutii</w:t>
        </w:r>
        <w:r w:rsidRPr="00801AA7">
          <w:rPr>
            <w:rStyle w:val="a4"/>
            <w:b/>
          </w:rPr>
          <w:t>@</w:t>
        </w:r>
        <w:r w:rsidRPr="004F699F">
          <w:rPr>
            <w:rStyle w:val="a4"/>
            <w:b/>
            <w:lang w:val="en-US"/>
          </w:rPr>
          <w:t>mail</w:t>
        </w:r>
        <w:r w:rsidRPr="00801AA7">
          <w:rPr>
            <w:rStyle w:val="a4"/>
            <w:b/>
          </w:rPr>
          <w:t>.</w:t>
        </w:r>
        <w:r w:rsidRPr="004F699F">
          <w:rPr>
            <w:rStyle w:val="a4"/>
            <w:b/>
            <w:lang w:val="en-US"/>
          </w:rPr>
          <w:t>ru</w:t>
        </w:r>
      </w:hyperlink>
      <w:r w:rsidRPr="00801AA7">
        <w:rPr>
          <w:b/>
          <w:color w:val="222222"/>
        </w:rPr>
        <w:t xml:space="preserve"> 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Pr="00EA24FF">
        <w:rPr>
          <w:b/>
          <w:color w:val="222222"/>
        </w:rPr>
        <w:t xml:space="preserve">Адрес: г. Якутск, ул. Орджоникидзе, 31, </w:t>
      </w:r>
      <w:proofErr w:type="spellStart"/>
      <w:r w:rsidRPr="00EA24FF">
        <w:rPr>
          <w:b/>
          <w:color w:val="222222"/>
        </w:rPr>
        <w:t>каб</w:t>
      </w:r>
      <w:proofErr w:type="spellEnd"/>
      <w:r w:rsidRPr="00EA24FF">
        <w:rPr>
          <w:b/>
          <w:color w:val="222222"/>
        </w:rPr>
        <w:t>. 325.</w:t>
      </w: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  <w:r w:rsidRPr="00EA24FF">
        <w:rPr>
          <w:rStyle w:val="a5"/>
          <w:i/>
          <w:color w:val="222222"/>
        </w:rPr>
        <w:t>Организатор премии – холдинг «</w:t>
      </w:r>
      <w:proofErr w:type="spellStart"/>
      <w:r w:rsidRPr="00EA24FF">
        <w:rPr>
          <w:rStyle w:val="a5"/>
          <w:i/>
          <w:color w:val="222222"/>
        </w:rPr>
        <w:t>Сахамедиа</w:t>
      </w:r>
      <w:proofErr w:type="spellEnd"/>
      <w:r w:rsidRPr="00EA24FF">
        <w:rPr>
          <w:rStyle w:val="a5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5"/>
          <w:i/>
          <w:color w:val="222222"/>
        </w:rPr>
        <w:t>сирэ</w:t>
      </w:r>
      <w:proofErr w:type="spellEnd"/>
      <w:r w:rsidRPr="00EA24FF">
        <w:rPr>
          <w:rStyle w:val="a5"/>
          <w:i/>
          <w:color w:val="222222"/>
        </w:rPr>
        <w:t>», информагентство YSIA.RU, сайты Edersaas.ru “Якутия-</w:t>
      </w:r>
      <w:proofErr w:type="spellStart"/>
      <w:r w:rsidRPr="00EA24FF">
        <w:rPr>
          <w:rStyle w:val="a5"/>
          <w:i/>
          <w:color w:val="222222"/>
        </w:rPr>
        <w:t>Дэйли</w:t>
      </w:r>
      <w:proofErr w:type="spellEnd"/>
      <w:r w:rsidRPr="00EA24FF">
        <w:rPr>
          <w:rStyle w:val="a5"/>
          <w:i/>
          <w:color w:val="222222"/>
        </w:rPr>
        <w:t>”. Официальными спонсорами преми</w:t>
      </w:r>
      <w:r>
        <w:rPr>
          <w:rStyle w:val="a5"/>
          <w:i/>
          <w:color w:val="222222"/>
        </w:rPr>
        <w:t>и являе</w:t>
      </w:r>
      <w:r w:rsidRPr="00EA24FF">
        <w:rPr>
          <w:rStyle w:val="a5"/>
          <w:i/>
          <w:color w:val="222222"/>
        </w:rPr>
        <w:t>тся ювелирная фирма «</w:t>
      </w:r>
      <w:proofErr w:type="spellStart"/>
      <w:r w:rsidRPr="00EA24FF">
        <w:rPr>
          <w:rStyle w:val="a5"/>
          <w:i/>
          <w:color w:val="222222"/>
        </w:rPr>
        <w:t>Киэргэ</w:t>
      </w:r>
      <w:proofErr w:type="spellEnd"/>
      <w:r w:rsidRPr="00EA24FF">
        <w:rPr>
          <w:rStyle w:val="a5"/>
          <w:i/>
          <w:color w:val="222222"/>
        </w:rPr>
        <w:t xml:space="preserve">». Партнер номинации – </w:t>
      </w:r>
      <w:r w:rsidRPr="005744BE">
        <w:rPr>
          <w:rStyle w:val="a5"/>
          <w:i/>
          <w:color w:val="222222"/>
        </w:rPr>
        <w:t xml:space="preserve">Министерство </w:t>
      </w:r>
      <w:r>
        <w:rPr>
          <w:rStyle w:val="a5"/>
          <w:i/>
          <w:color w:val="222222"/>
        </w:rPr>
        <w:t xml:space="preserve">по внешним связям и делам народов </w:t>
      </w:r>
      <w:r w:rsidRPr="005744BE">
        <w:rPr>
          <w:rStyle w:val="a5"/>
          <w:i/>
          <w:color w:val="222222"/>
        </w:rPr>
        <w:t>Республики Саха (Якутия)</w:t>
      </w:r>
      <w:r>
        <w:rPr>
          <w:rStyle w:val="a5"/>
          <w:i/>
          <w:color w:val="222222"/>
        </w:rPr>
        <w:t>.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F41A43" w:rsidRDefault="00F41A43"/>
    <w:sectPr w:rsidR="00F41A43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7"/>
    <w:rsid w:val="001D6A6D"/>
    <w:rsid w:val="00280B5B"/>
    <w:rsid w:val="0047113C"/>
    <w:rsid w:val="00645B2A"/>
    <w:rsid w:val="00753C29"/>
    <w:rsid w:val="007A3FB1"/>
    <w:rsid w:val="00801AA7"/>
    <w:rsid w:val="00AD0392"/>
    <w:rsid w:val="00B706DA"/>
    <w:rsid w:val="00BB13F4"/>
    <w:rsid w:val="00CA0C31"/>
    <w:rsid w:val="00F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6B4B-6BD5-47AD-9B11-746EE69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7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801AA7"/>
    <w:rPr>
      <w:color w:val="0000FF"/>
      <w:u w:val="single"/>
    </w:rPr>
  </w:style>
  <w:style w:type="character" w:styleId="a5">
    <w:name w:val="Strong"/>
    <w:basedOn w:val="a0"/>
    <w:uiPriority w:val="22"/>
    <w:qFormat/>
    <w:rsid w:val="00801AA7"/>
    <w:rPr>
      <w:b/>
      <w:bCs/>
    </w:rPr>
  </w:style>
  <w:style w:type="paragraph" w:styleId="a6">
    <w:name w:val="Normal (Web)"/>
    <w:basedOn w:val="a"/>
    <w:uiPriority w:val="99"/>
    <w:unhideWhenUsed/>
    <w:rsid w:val="00801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39"/>
    <w:rsid w:val="0080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Айталина Гаврильевна</dc:creator>
  <cp:lastModifiedBy>Туяра Григорьева</cp:lastModifiedBy>
  <cp:revision>4</cp:revision>
  <dcterms:created xsi:type="dcterms:W3CDTF">2022-02-24T06:19:00Z</dcterms:created>
  <dcterms:modified xsi:type="dcterms:W3CDTF">2022-03-01T07:24:00Z</dcterms:modified>
</cp:coreProperties>
</file>